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DEE" w:rsidRDefault="00CE29FB">
      <w:pPr>
        <w:jc w:val="center"/>
        <w:rPr>
          <w:rFonts w:eastAsia="標楷體"/>
          <w:sz w:val="28"/>
        </w:rPr>
      </w:pPr>
      <w:bookmarkStart w:id="0" w:name="_GoBack"/>
      <w:bookmarkEnd w:id="0"/>
      <w:r>
        <w:rPr>
          <w:rFonts w:eastAsia="標楷體"/>
          <w:sz w:val="28"/>
        </w:rPr>
        <w:t>臺中市立圖書館廉政倫理事件表</w:t>
      </w:r>
    </w:p>
    <w:tbl>
      <w:tblPr>
        <w:tblW w:w="96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6"/>
        <w:gridCol w:w="752"/>
        <w:gridCol w:w="722"/>
        <w:gridCol w:w="688"/>
        <w:gridCol w:w="1155"/>
        <w:gridCol w:w="251"/>
        <w:gridCol w:w="457"/>
        <w:gridCol w:w="268"/>
        <w:gridCol w:w="749"/>
        <w:gridCol w:w="684"/>
        <w:gridCol w:w="709"/>
        <w:gridCol w:w="2126"/>
      </w:tblGrid>
      <w:tr w:rsidR="00F62DEE">
        <w:tblPrEx>
          <w:tblCellMar>
            <w:top w:w="0" w:type="dxa"/>
            <w:bottom w:w="0" w:type="dxa"/>
          </w:tblCellMar>
        </w:tblPrEx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DEE" w:rsidRDefault="00F62DEE">
            <w:pPr>
              <w:rPr>
                <w:rFonts w:eastAsia="標楷體"/>
              </w:rPr>
            </w:pPr>
          </w:p>
        </w:tc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DEE" w:rsidRDefault="00CE29F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單位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DEE" w:rsidRDefault="00F62DEE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DEE" w:rsidRDefault="00CE29F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DEE" w:rsidRDefault="00F62DE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DEE" w:rsidRDefault="00CE29F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DEE" w:rsidRDefault="00F62DEE">
            <w:pPr>
              <w:ind w:firstLine="240"/>
              <w:rPr>
                <w:rFonts w:eastAsia="標楷體"/>
              </w:rPr>
            </w:pPr>
          </w:p>
        </w:tc>
      </w:tr>
      <w:tr w:rsidR="00F62D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DEE" w:rsidRDefault="00CE29FB">
            <w:pPr>
              <w:rPr>
                <w:rFonts w:eastAsia="標楷體"/>
              </w:rPr>
            </w:pPr>
            <w:r>
              <w:rPr>
                <w:rFonts w:eastAsia="標楷體"/>
              </w:rPr>
              <w:t>相關人</w:t>
            </w:r>
          </w:p>
        </w:tc>
        <w:tc>
          <w:tcPr>
            <w:tcW w:w="14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DEE" w:rsidRDefault="00CE29F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服務機關（構）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DEE" w:rsidRDefault="00F62DEE">
            <w:pPr>
              <w:jc w:val="both"/>
              <w:rPr>
                <w:rFonts w:eastAsia="標楷體"/>
              </w:rPr>
            </w:pPr>
          </w:p>
          <w:p w:rsidR="00F62DEE" w:rsidRDefault="00F62DEE">
            <w:pPr>
              <w:jc w:val="both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DEE" w:rsidRDefault="00CE29F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DEE" w:rsidRDefault="00F62DEE">
            <w:pPr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DEE" w:rsidRDefault="00CE29F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DEE" w:rsidRDefault="00F62DEE">
            <w:pPr>
              <w:jc w:val="both"/>
              <w:rPr>
                <w:rFonts w:eastAsia="標楷體"/>
              </w:rPr>
            </w:pPr>
          </w:p>
        </w:tc>
      </w:tr>
      <w:tr w:rsidR="00F62DEE">
        <w:tblPrEx>
          <w:tblCellMar>
            <w:top w:w="0" w:type="dxa"/>
            <w:bottom w:w="0" w:type="dxa"/>
          </w:tblCellMar>
        </w:tblPrEx>
        <w:trPr>
          <w:cantSplit/>
          <w:trHeight w:val="1873"/>
        </w:trPr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DEE" w:rsidRDefault="00F62DEE">
            <w:pPr>
              <w:rPr>
                <w:rFonts w:eastAsia="標楷體"/>
              </w:rPr>
            </w:pPr>
          </w:p>
          <w:p w:rsidR="00F62DEE" w:rsidRDefault="00CE29FB">
            <w:pPr>
              <w:rPr>
                <w:rFonts w:eastAsia="標楷體"/>
              </w:rPr>
            </w:pPr>
            <w:r>
              <w:rPr>
                <w:rFonts w:eastAsia="標楷體"/>
              </w:rPr>
              <w:t>有無</w:t>
            </w:r>
          </w:p>
          <w:p w:rsidR="00F62DEE" w:rsidRDefault="00CE29FB">
            <w:pPr>
              <w:rPr>
                <w:rFonts w:eastAsia="標楷體"/>
              </w:rPr>
            </w:pPr>
            <w:r>
              <w:rPr>
                <w:rFonts w:eastAsia="標楷體"/>
              </w:rPr>
              <w:t>職務上</w:t>
            </w:r>
          </w:p>
          <w:p w:rsidR="00F62DEE" w:rsidRDefault="00CE29FB">
            <w:pPr>
              <w:rPr>
                <w:rFonts w:eastAsia="標楷體"/>
              </w:rPr>
            </w:pPr>
            <w:r>
              <w:rPr>
                <w:rFonts w:eastAsia="標楷體"/>
              </w:rPr>
              <w:t>利害關係</w:t>
            </w:r>
          </w:p>
        </w:tc>
        <w:tc>
          <w:tcPr>
            <w:tcW w:w="856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DEE" w:rsidRDefault="00CE29FB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有</w:t>
            </w:r>
          </w:p>
          <w:p w:rsidR="00F62DEE" w:rsidRDefault="00CE29FB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  □</w:t>
            </w:r>
            <w:r>
              <w:rPr>
                <w:rFonts w:ascii="標楷體" w:eastAsia="標楷體" w:hAnsi="標楷體"/>
                <w:szCs w:val="20"/>
              </w:rPr>
              <w:t>業務往來、指揮監督或費用補（獎）助等關係。</w:t>
            </w:r>
          </w:p>
          <w:p w:rsidR="00F62DEE" w:rsidRDefault="00CE29FB">
            <w:pPr>
              <w:ind w:firstLine="48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正在尋求、進行或已訂立承攬、買賣或其他契約關係。</w:t>
            </w:r>
          </w:p>
          <w:p w:rsidR="00F62DEE" w:rsidRDefault="00CE29FB">
            <w:pPr>
              <w:ind w:left="720" w:hanging="24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其他因本機關（構）業務之決定、執行或不執行，將遭受有利或不利之影響。</w:t>
            </w:r>
          </w:p>
          <w:p w:rsidR="00F62DEE" w:rsidRDefault="00CE29FB"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無職務上利害關係</w:t>
            </w:r>
          </w:p>
        </w:tc>
      </w:tr>
      <w:tr w:rsidR="00F62D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DEE" w:rsidRDefault="00CE29FB">
            <w:pPr>
              <w:rPr>
                <w:rFonts w:eastAsia="標楷體"/>
              </w:rPr>
            </w:pPr>
            <w:r>
              <w:rPr>
                <w:rFonts w:eastAsia="標楷體"/>
              </w:rPr>
              <w:t>事由</w:t>
            </w:r>
          </w:p>
        </w:tc>
        <w:tc>
          <w:tcPr>
            <w:tcW w:w="856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DEE" w:rsidRDefault="00CE29FB"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受贈財物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飲宴應酬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請託關說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其他廉政倫理事件</w:t>
            </w:r>
          </w:p>
        </w:tc>
      </w:tr>
      <w:tr w:rsidR="00F62DE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1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DEE" w:rsidRDefault="00CE29FB">
            <w:pPr>
              <w:rPr>
                <w:rFonts w:eastAsia="標楷體"/>
              </w:rPr>
            </w:pPr>
            <w:r>
              <w:rPr>
                <w:rFonts w:eastAsia="標楷體"/>
              </w:rPr>
              <w:t>事件</w:t>
            </w:r>
          </w:p>
          <w:p w:rsidR="00F62DEE" w:rsidRDefault="00CE29FB">
            <w:pPr>
              <w:rPr>
                <w:rFonts w:eastAsia="標楷體"/>
              </w:rPr>
            </w:pPr>
            <w:r>
              <w:rPr>
                <w:rFonts w:eastAsia="標楷體"/>
              </w:rPr>
              <w:t>內容大要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DEE" w:rsidRDefault="00CE29F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時間</w:t>
            </w:r>
          </w:p>
        </w:tc>
        <w:tc>
          <w:tcPr>
            <w:tcW w:w="28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DEE" w:rsidRDefault="00CE29F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7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DEE" w:rsidRDefault="00CE29F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地點</w:t>
            </w:r>
          </w:p>
        </w:tc>
        <w:tc>
          <w:tcPr>
            <w:tcW w:w="42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DEE" w:rsidRDefault="00F62DEE">
            <w:pPr>
              <w:rPr>
                <w:rFonts w:eastAsia="標楷體"/>
              </w:rPr>
            </w:pPr>
          </w:p>
        </w:tc>
      </w:tr>
      <w:tr w:rsidR="00F62DEE">
        <w:tblPrEx>
          <w:tblCellMar>
            <w:top w:w="0" w:type="dxa"/>
            <w:bottom w:w="0" w:type="dxa"/>
          </w:tblCellMar>
        </w:tblPrEx>
        <w:trPr>
          <w:cantSplit/>
          <w:trHeight w:val="2238"/>
        </w:trPr>
        <w:tc>
          <w:tcPr>
            <w:tcW w:w="11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DEE" w:rsidRDefault="00F62DEE">
            <w:pPr>
              <w:widowControl/>
              <w:rPr>
                <w:rFonts w:eastAsia="標楷體"/>
              </w:rPr>
            </w:pPr>
          </w:p>
        </w:tc>
        <w:tc>
          <w:tcPr>
            <w:tcW w:w="8561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DEE" w:rsidRDefault="00F62DEE">
            <w:pPr>
              <w:rPr>
                <w:rFonts w:eastAsia="標楷體"/>
              </w:rPr>
            </w:pPr>
          </w:p>
          <w:p w:rsidR="00F62DEE" w:rsidRDefault="00F62DEE">
            <w:pPr>
              <w:rPr>
                <w:rFonts w:eastAsia="標楷體"/>
              </w:rPr>
            </w:pPr>
          </w:p>
          <w:p w:rsidR="00F62DEE" w:rsidRDefault="00F62DEE">
            <w:pPr>
              <w:rPr>
                <w:rFonts w:eastAsia="標楷體"/>
              </w:rPr>
            </w:pPr>
          </w:p>
          <w:p w:rsidR="00F62DEE" w:rsidRDefault="00F62DEE">
            <w:pPr>
              <w:rPr>
                <w:rFonts w:eastAsia="標楷體"/>
              </w:rPr>
            </w:pPr>
          </w:p>
          <w:p w:rsidR="00F62DEE" w:rsidRDefault="00F62DEE">
            <w:pPr>
              <w:rPr>
                <w:rFonts w:eastAsia="標楷體"/>
              </w:rPr>
            </w:pPr>
          </w:p>
          <w:p w:rsidR="00F62DEE" w:rsidRDefault="00F62DEE">
            <w:pPr>
              <w:rPr>
                <w:rFonts w:eastAsia="標楷體"/>
              </w:rPr>
            </w:pPr>
          </w:p>
        </w:tc>
      </w:tr>
      <w:tr w:rsidR="00F62DEE">
        <w:tblPrEx>
          <w:tblCellMar>
            <w:top w:w="0" w:type="dxa"/>
            <w:bottom w:w="0" w:type="dxa"/>
          </w:tblCellMar>
        </w:tblPrEx>
        <w:trPr>
          <w:cantSplit/>
          <w:trHeight w:val="2301"/>
        </w:trPr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DEE" w:rsidRDefault="00CE29FB">
            <w:pPr>
              <w:rPr>
                <w:rFonts w:eastAsia="標楷體"/>
              </w:rPr>
            </w:pPr>
            <w:r>
              <w:rPr>
                <w:rFonts w:eastAsia="標楷體"/>
              </w:rPr>
              <w:t>處理情形與建議</w:t>
            </w:r>
          </w:p>
        </w:tc>
        <w:tc>
          <w:tcPr>
            <w:tcW w:w="856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DEE" w:rsidRDefault="00F62DEE">
            <w:pPr>
              <w:rPr>
                <w:rFonts w:eastAsia="標楷體"/>
              </w:rPr>
            </w:pPr>
          </w:p>
          <w:p w:rsidR="00F62DEE" w:rsidRDefault="00F62DEE">
            <w:pPr>
              <w:rPr>
                <w:rFonts w:eastAsia="標楷體"/>
              </w:rPr>
            </w:pPr>
          </w:p>
          <w:p w:rsidR="00F62DEE" w:rsidRDefault="00F62DEE">
            <w:pPr>
              <w:rPr>
                <w:rFonts w:eastAsia="標楷體"/>
              </w:rPr>
            </w:pPr>
          </w:p>
          <w:p w:rsidR="00F62DEE" w:rsidRDefault="00F62DEE">
            <w:pPr>
              <w:rPr>
                <w:rFonts w:eastAsia="標楷體"/>
              </w:rPr>
            </w:pPr>
          </w:p>
          <w:p w:rsidR="00F62DEE" w:rsidRDefault="00F62DEE">
            <w:pPr>
              <w:rPr>
                <w:rFonts w:eastAsia="標楷體"/>
              </w:rPr>
            </w:pPr>
          </w:p>
          <w:p w:rsidR="00F62DEE" w:rsidRDefault="00F62DEE">
            <w:pPr>
              <w:rPr>
                <w:rFonts w:eastAsia="標楷體"/>
              </w:rPr>
            </w:pPr>
          </w:p>
          <w:p w:rsidR="00F62DEE" w:rsidRDefault="00F62DEE">
            <w:pPr>
              <w:rPr>
                <w:rFonts w:eastAsia="標楷體"/>
              </w:rPr>
            </w:pPr>
          </w:p>
        </w:tc>
      </w:tr>
      <w:tr w:rsidR="00F62D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DEE" w:rsidRDefault="00CE29FB">
            <w:pPr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56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DEE" w:rsidRDefault="00F62DEE">
            <w:pPr>
              <w:rPr>
                <w:rFonts w:eastAsia="標楷體"/>
              </w:rPr>
            </w:pPr>
          </w:p>
        </w:tc>
      </w:tr>
      <w:tr w:rsidR="00F62D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DEE" w:rsidRDefault="00CE29F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簽報程序</w:t>
            </w:r>
          </w:p>
        </w:tc>
        <w:tc>
          <w:tcPr>
            <w:tcW w:w="21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DEE" w:rsidRDefault="00CE29F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事件發生單位</w:t>
            </w:r>
          </w:p>
        </w:tc>
        <w:tc>
          <w:tcPr>
            <w:tcW w:w="288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DEE" w:rsidRDefault="00CE29F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知會單位（政風機構）</w:t>
            </w:r>
          </w:p>
        </w:tc>
        <w:tc>
          <w:tcPr>
            <w:tcW w:w="351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DEE" w:rsidRDefault="00CE29F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機關首長核閱</w:t>
            </w:r>
          </w:p>
        </w:tc>
      </w:tr>
      <w:tr w:rsidR="00F62DEE">
        <w:tblPrEx>
          <w:tblCellMar>
            <w:top w:w="0" w:type="dxa"/>
            <w:bottom w:w="0" w:type="dxa"/>
          </w:tblCellMar>
        </w:tblPrEx>
        <w:trPr>
          <w:cantSplit/>
          <w:trHeight w:val="2516"/>
        </w:trPr>
        <w:tc>
          <w:tcPr>
            <w:tcW w:w="110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DEE" w:rsidRDefault="00F62DEE">
            <w:pPr>
              <w:widowControl/>
              <w:rPr>
                <w:rFonts w:eastAsia="標楷體"/>
              </w:rPr>
            </w:pPr>
          </w:p>
        </w:tc>
        <w:tc>
          <w:tcPr>
            <w:tcW w:w="2162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DEE" w:rsidRDefault="00F62DEE">
            <w:pPr>
              <w:jc w:val="both"/>
              <w:rPr>
                <w:rFonts w:eastAsia="標楷體"/>
              </w:rPr>
            </w:pPr>
          </w:p>
        </w:tc>
        <w:tc>
          <w:tcPr>
            <w:tcW w:w="2880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DEE" w:rsidRDefault="00F62DEE">
            <w:pPr>
              <w:jc w:val="both"/>
              <w:rPr>
                <w:rFonts w:eastAsia="標楷體"/>
              </w:rPr>
            </w:pPr>
          </w:p>
        </w:tc>
        <w:tc>
          <w:tcPr>
            <w:tcW w:w="351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DEE" w:rsidRDefault="00F62DEE">
            <w:pPr>
              <w:jc w:val="both"/>
              <w:rPr>
                <w:rFonts w:eastAsia="標楷體"/>
              </w:rPr>
            </w:pPr>
          </w:p>
        </w:tc>
      </w:tr>
    </w:tbl>
    <w:p w:rsidR="00F62DEE" w:rsidRDefault="00F62DEE">
      <w:pPr>
        <w:rPr>
          <w:rFonts w:ascii="標楷體" w:eastAsia="標楷體" w:hAnsi="標楷體"/>
        </w:rPr>
      </w:pPr>
    </w:p>
    <w:p w:rsidR="00F62DEE" w:rsidRDefault="00CE29F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相關人如餽贈財物者、邀宴應酬者、請託關說者等。</w:t>
      </w:r>
    </w:p>
    <w:p w:rsidR="00F62DEE" w:rsidRDefault="00CE29FB">
      <w:pPr>
        <w:ind w:left="360" w:hanging="360"/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</w:rPr>
        <w:t>「事件內容大要」及「處理情形與建議」兩欄總字數限於</w:t>
      </w:r>
      <w:r>
        <w:rPr>
          <w:rFonts w:ascii="標楷體" w:eastAsia="標楷體" w:hAnsi="標楷體"/>
        </w:rPr>
        <w:t>500</w:t>
      </w:r>
      <w:r>
        <w:rPr>
          <w:rFonts w:ascii="標楷體" w:eastAsia="標楷體" w:hAnsi="標楷體"/>
        </w:rPr>
        <w:t>字以內，內容敘明人、事、時、地、物（含財物等價值金額）。</w:t>
      </w:r>
    </w:p>
    <w:p w:rsidR="00F62DEE" w:rsidRDefault="00F62DEE"/>
    <w:sectPr w:rsidR="00F62DEE">
      <w:pgSz w:w="11906" w:h="16838"/>
      <w:pgMar w:top="680" w:right="1134" w:bottom="680" w:left="113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9FB" w:rsidRDefault="00CE29FB">
      <w:r>
        <w:separator/>
      </w:r>
    </w:p>
  </w:endnote>
  <w:endnote w:type="continuationSeparator" w:id="0">
    <w:p w:rsidR="00CE29FB" w:rsidRDefault="00CE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9FB" w:rsidRDefault="00CE29FB">
      <w:r>
        <w:rPr>
          <w:color w:val="000000"/>
        </w:rPr>
        <w:separator/>
      </w:r>
    </w:p>
  </w:footnote>
  <w:footnote w:type="continuationSeparator" w:id="0">
    <w:p w:rsidR="00CE29FB" w:rsidRDefault="00CE2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2DEE"/>
    <w:rsid w:val="00CE29FB"/>
    <w:rsid w:val="00F62DEE"/>
    <w:rsid w:val="00FB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A7AA32-094F-4E7C-A311-FE0642A3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49B8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4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49B8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may38046</dc:creator>
  <dc:description/>
  <cp:lastModifiedBy>wcs</cp:lastModifiedBy>
  <cp:revision>2</cp:revision>
  <dcterms:created xsi:type="dcterms:W3CDTF">2017-11-09T01:36:00Z</dcterms:created>
  <dcterms:modified xsi:type="dcterms:W3CDTF">2017-11-09T01:36:00Z</dcterms:modified>
</cp:coreProperties>
</file>